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03C" w:rsidRDefault="0034762D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АДМИНИСТРАЦИЯ СТАРОБЕЛОКУРИХИНСКОГО СЕЛЬСОВЕТА</w:t>
      </w:r>
    </w:p>
    <w:p w:rsidR="003E703C" w:rsidRDefault="0034762D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АЛТАЙСКОГО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КРАЯ</w:t>
      </w:r>
    </w:p>
    <w:p w:rsidR="003E703C" w:rsidRDefault="003E703C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03C" w:rsidRDefault="0034762D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3E703C" w:rsidRDefault="003E703C">
      <w:pPr>
        <w:pStyle w:val="aa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E703C" w:rsidRDefault="0034762D">
      <w:pPr>
        <w:pStyle w:val="aa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21.03.2025</w:t>
      </w:r>
      <w:r>
        <w:rPr>
          <w:rFonts w:ascii="Times New Roman" w:hAnsi="Times New Roman" w:cs="Times New Roman"/>
          <w:color w:val="000000"/>
          <w:sz w:val="28"/>
          <w:szCs w:val="28"/>
        </w:rPr>
        <w:t>г.                                                                                                № 31</w:t>
      </w:r>
    </w:p>
    <w:p w:rsidR="003E703C" w:rsidRDefault="003E703C">
      <w:pPr>
        <w:shd w:val="clear" w:color="auto" w:fill="FFFFFF"/>
        <w:spacing w:afterAutospacing="1" w:line="240" w:lineRule="auto"/>
        <w:jc w:val="center"/>
        <w:rPr>
          <w:rFonts w:ascii="Times New Roman" w:hAnsi="Times New Roman" w:cs="Times New Roman"/>
          <w:color w:val="212121"/>
          <w:sz w:val="21"/>
          <w:szCs w:val="21"/>
        </w:rPr>
      </w:pPr>
    </w:p>
    <w:p w:rsidR="003E703C" w:rsidRDefault="003476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Об утверждении паспорта населенного </w:t>
      </w:r>
    </w:p>
    <w:p w:rsidR="003E703C" w:rsidRDefault="003476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пункта</w:t>
      </w:r>
      <w:proofErr w:type="gramEnd"/>
      <w:r>
        <w:rPr>
          <w:rFonts w:ascii="Times New Roman" w:hAnsi="Times New Roman" w:cs="Times New Roman"/>
          <w:bCs/>
          <w:color w:val="212121"/>
          <w:sz w:val="28"/>
          <w:szCs w:val="28"/>
        </w:rPr>
        <w:t>, подверженного угрозе лесных</w:t>
      </w:r>
    </w:p>
    <w:p w:rsidR="003E703C" w:rsidRDefault="003476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других ландшафтных (природных)</w:t>
      </w:r>
    </w:p>
    <w:p w:rsidR="003E703C" w:rsidRDefault="0034762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212121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пожаров</w:t>
      </w:r>
      <w:proofErr w:type="gramEnd"/>
    </w:p>
    <w:p w:rsidR="003E703C" w:rsidRDefault="003E70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</w:p>
    <w:p w:rsidR="003E703C" w:rsidRDefault="0034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Федеральным законом от 21.12.1994г. №68-ФЗ «О защите населения и территорий от чрезвычайной ситуации природного и   техногенного характера», Правилами противопо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жарного режима в Российской Федерации, утвержденными Постановлением Правительства РФ от 16.09.2020г. №1479, в целях своевременного принятия необходимых мер по недопущению возможных аварийных и чрезвычайных ситуаций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предупреждению  пожаров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3E703C" w:rsidRDefault="0034762D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1. Утвердить Паспорт населенного пункта </w:t>
      </w:r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подверженного угрозе </w:t>
      </w:r>
      <w:proofErr w:type="gramStart"/>
      <w:r>
        <w:rPr>
          <w:rFonts w:ascii="Times New Roman" w:hAnsi="Times New Roman" w:cs="Times New Roman"/>
          <w:bCs/>
          <w:color w:val="212121"/>
          <w:sz w:val="28"/>
          <w:szCs w:val="28"/>
        </w:rPr>
        <w:t>лесных  и</w:t>
      </w:r>
      <w:proofErr w:type="gramEnd"/>
      <w:r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других ландшафтных (природных) пожаров.</w:t>
      </w:r>
    </w:p>
    <w:p w:rsidR="003E703C" w:rsidRDefault="0034762D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 исполнения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настоящего постановления оставляю за собой.</w:t>
      </w:r>
    </w:p>
    <w:p w:rsidR="003E703C" w:rsidRDefault="0034762D">
      <w:pPr>
        <w:shd w:val="clear" w:color="auto" w:fill="FFFFFF"/>
        <w:spacing w:beforeAutospacing="1" w:afterAutospacing="1" w:line="240" w:lineRule="auto"/>
        <w:jc w:val="both"/>
      </w:pPr>
      <w:r>
        <w:rPr>
          <w:rFonts w:ascii="Times New Roman" w:hAnsi="Times New Roman" w:cs="Times New Roman"/>
          <w:color w:val="212121"/>
          <w:sz w:val="21"/>
          <w:szCs w:val="21"/>
        </w:rPr>
        <w:t xml:space="preserve"> </w:t>
      </w:r>
    </w:p>
    <w:p w:rsidR="003E703C" w:rsidRDefault="003E703C">
      <w:pPr>
        <w:shd w:val="clear" w:color="auto" w:fill="FFFFFF"/>
        <w:spacing w:beforeAutospacing="1" w:afterAutospacing="1" w:line="240" w:lineRule="auto"/>
        <w:jc w:val="both"/>
        <w:rPr>
          <w:rFonts w:ascii="Times New Roman" w:hAnsi="Times New Roman" w:cs="Times New Roman"/>
          <w:color w:val="212121"/>
          <w:sz w:val="21"/>
          <w:szCs w:val="21"/>
        </w:rPr>
      </w:pPr>
    </w:p>
    <w:p w:rsidR="003E703C" w:rsidRDefault="003476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Глава  сельсовета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Н.И. Петина</w:t>
      </w: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rPr>
          <w:rFonts w:ascii="Times New Roman" w:hAnsi="Times New Roman" w:cs="Times New Roman"/>
          <w:sz w:val="24"/>
          <w:szCs w:val="24"/>
        </w:rPr>
      </w:pPr>
    </w:p>
    <w:p w:rsidR="003E703C" w:rsidRDefault="0034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УТВЕРЖДАЮ       </w:t>
      </w:r>
    </w:p>
    <w:p w:rsidR="003E703C" w:rsidRDefault="0034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  сельсовета</w:t>
      </w:r>
    </w:p>
    <w:p w:rsidR="003E703C" w:rsidRDefault="0034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_________________________Н.И. </w:t>
      </w:r>
      <w:r>
        <w:rPr>
          <w:rFonts w:ascii="Times New Roman" w:hAnsi="Times New Roman" w:cs="Times New Roman"/>
          <w:sz w:val="24"/>
          <w:szCs w:val="24"/>
        </w:rPr>
        <w:t>Петина</w:t>
      </w:r>
    </w:p>
    <w:p w:rsidR="003E703C" w:rsidRDefault="00347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«_____» __________________2025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E703C" w:rsidRDefault="003E7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3C" w:rsidRDefault="003E7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703C" w:rsidRDefault="003476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      ПАСПОРТ</w:t>
      </w:r>
    </w:p>
    <w:p w:rsidR="003E703C" w:rsidRDefault="003476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НАСЕЛЕННОГО ПУНКТА,</w:t>
      </w:r>
    </w:p>
    <w:p w:rsidR="003E703C" w:rsidRDefault="003476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 xml:space="preserve">ПОДВЕРЖЕННОГО УГРОЗЕ </w:t>
      </w:r>
    </w:p>
    <w:p w:rsidR="003E703C" w:rsidRDefault="0034762D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16"/>
          <w:szCs w:val="16"/>
          <w:lang w:bidi="ar-SA"/>
        </w:rPr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t>ЛАНДШАФТНЫХ (ПРИРОДНЫХ) ПОЖАРОВ</w:t>
      </w:r>
    </w:p>
    <w:p w:rsidR="003E703C" w:rsidRDefault="003E703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16"/>
          <w:szCs w:val="16"/>
          <w:lang w:bidi="ar-SA"/>
        </w:rPr>
      </w:pPr>
    </w:p>
    <w:p w:rsidR="003E703C" w:rsidRDefault="003E703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16"/>
          <w:szCs w:val="16"/>
          <w:lang w:bidi="ar-SA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5779"/>
        <w:gridCol w:w="3792"/>
      </w:tblGrid>
      <w:tr w:rsidR="003E70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en-US" w:bidi="ar-SA"/>
              </w:rPr>
              <w:t>*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с.Старобелокуриха</w:t>
            </w:r>
            <w:proofErr w:type="spellEnd"/>
          </w:p>
        </w:tc>
      </w:tr>
      <w:tr w:rsidR="003E70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городского (сельского) поселения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Старобелокурихинский сельсовет</w:t>
            </w:r>
          </w:p>
        </w:tc>
      </w:tr>
      <w:tr w:rsidR="003E70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муниципального района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Алтайский район</w:t>
            </w:r>
          </w:p>
        </w:tc>
      </w:tr>
      <w:tr w:rsidR="003E70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городского округа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E70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</w:tr>
      <w:tr w:rsidR="003E703C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субъекта Российской Федерации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Алтайский край</w:t>
            </w:r>
          </w:p>
        </w:tc>
      </w:tr>
    </w:tbl>
    <w:p w:rsidR="003E703C" w:rsidRDefault="003E703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</w:p>
    <w:p w:rsidR="003E703C" w:rsidRDefault="0034762D">
      <w:pPr>
        <w:numPr>
          <w:ilvl w:val="0"/>
          <w:numId w:val="1"/>
        </w:num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Общие сведения о населенном пункт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е</w:t>
      </w:r>
    </w:p>
    <w:p w:rsidR="003E703C" w:rsidRDefault="003E703C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918"/>
        <w:gridCol w:w="6486"/>
        <w:gridCol w:w="2060"/>
      </w:tblGrid>
      <w:tr w:rsidR="003E70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№</w:t>
            </w:r>
          </w:p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/п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ind w:firstLine="175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Характеристика населенного пункта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Значение</w:t>
            </w:r>
          </w:p>
        </w:tc>
      </w:tr>
      <w:tr w:rsidR="003E70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Общая площадь населенного пункта, км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vertAlign w:val="superscript"/>
                <w:lang w:eastAsia="en-US" w:bidi="ar-SA"/>
              </w:rPr>
              <w:t>2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1249,50</w:t>
            </w:r>
          </w:p>
        </w:tc>
      </w:tr>
      <w:tr w:rsidR="003E70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2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Общая протяженность границы населенного пункта с лесным участком (участками) и (или) участком, заросшим камышовыми и (или) тростниковыми зарослями,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10</w:t>
            </w:r>
          </w:p>
        </w:tc>
      </w:tr>
      <w:tr w:rsidR="003E703C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3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Общая площадь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городских  хвойных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 (смешанных) </w:t>
            </w: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лесов, расположенных на землях населенного пункта, га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</w:tr>
      <w:tr w:rsidR="003E703C">
        <w:trPr>
          <w:trHeight w:val="1659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4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Время прибытия первого пожарного подразделения до наиболее удаленного объекта защиты населенного пункта, граничащего с ландшафтным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>участком,  подверженным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kern w:val="0"/>
                <w:sz w:val="26"/>
                <w:szCs w:val="26"/>
                <w:lang w:eastAsia="en-US" w:bidi="ar-SA"/>
              </w:rPr>
              <w:t xml:space="preserve"> угрозе природного пожара (мин.)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E70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3E703C" w:rsidRDefault="003E70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20</w:t>
            </w:r>
          </w:p>
          <w:p w:rsidR="003E703C" w:rsidRDefault="003E703C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3E703C" w:rsidRDefault="003E703C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3E703C" w:rsidRDefault="003E703C">
      <w:pPr>
        <w:suppressAutoHyphens w:val="0"/>
        <w:spacing w:after="0" w:line="240" w:lineRule="auto"/>
        <w:outlineLvl w:val="3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4762D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II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Сведения о медицинских учреждениях, домах отдыха,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пансионатах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,детских</w:t>
      </w:r>
      <w:proofErr w:type="spellEnd"/>
      <w:proofErr w:type="gramEnd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лагерях, территориях садоводства или огородничества и объектах с круглосуточным 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lastRenderedPageBreak/>
        <w:t>пребыванием людей, имеющих общую границу с лесным участком и относящихся к этому населенному пункту в соо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тветствии с административно-территориальным делением</w:t>
      </w:r>
    </w:p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kern w:val="0"/>
          <w:sz w:val="28"/>
          <w:szCs w:val="28"/>
          <w:lang w:bidi="ar-SA"/>
        </w:rPr>
      </w:pPr>
    </w:p>
    <w:tbl>
      <w:tblPr>
        <w:tblW w:w="949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8"/>
        <w:gridCol w:w="1497"/>
        <w:gridCol w:w="2191"/>
        <w:gridCol w:w="1842"/>
      </w:tblGrid>
      <w:tr w:rsidR="003E703C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Наименование социального объекта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Адрес объекта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Численность персонала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Численность пациентов (отдыхающих)</w:t>
            </w:r>
          </w:p>
        </w:tc>
      </w:tr>
      <w:tr w:rsidR="003E703C"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0</w:t>
            </w:r>
          </w:p>
        </w:tc>
      </w:tr>
    </w:tbl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</w:p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4762D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III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. Сведения о ближайших к населенному пункту подразделениях пожарной   охраны</w:t>
      </w:r>
    </w:p>
    <w:p w:rsidR="003E703C" w:rsidRDefault="003E703C">
      <w:pPr>
        <w:suppressAutoHyphens w:val="0"/>
        <w:spacing w:after="0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4762D">
      <w:pPr>
        <w:numPr>
          <w:ilvl w:val="0"/>
          <w:numId w:val="4"/>
        </w:numPr>
        <w:suppressAutoHyphens w:val="0"/>
        <w:spacing w:after="0" w:line="240" w:lineRule="auto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Подразделения пожарной охраны (наименование, вид) дислоцированные на территории населенного пункта, адрес:</w:t>
      </w:r>
    </w:p>
    <w:p w:rsidR="003E703C" w:rsidRDefault="0034762D">
      <w:pPr>
        <w:suppressAutoHyphens w:val="0"/>
        <w:spacing w:after="0" w:line="240" w:lineRule="auto"/>
        <w:ind w:left="72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- ПЧ №80 с.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Старобелокуриха,  Алтайский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район, с. Старобелокуриха, ул. Советская, 85.</w:t>
      </w:r>
    </w:p>
    <w:p w:rsidR="003E703C" w:rsidRDefault="003E703C">
      <w:pPr>
        <w:suppressAutoHyphens w:val="0"/>
        <w:spacing w:after="0" w:line="240" w:lineRule="auto"/>
        <w:ind w:firstLine="360"/>
        <w:contextualSpacing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4762D">
      <w:pPr>
        <w:suppressAutoHyphens w:val="0"/>
        <w:spacing w:after="0" w:line="240" w:lineRule="auto"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         2. Ближайшее к населенному пункту подразделение пож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арной охраны (наименование, вид), адрес:</w:t>
      </w:r>
    </w:p>
    <w:p w:rsidR="003E703C" w:rsidRDefault="0034762D">
      <w:pPr>
        <w:suppressAutoHyphens w:val="0"/>
        <w:spacing w:after="0" w:line="240" w:lineRule="auto"/>
        <w:jc w:val="both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     - ПЧ №60 с. Россоши; Алтайский район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с.Россоши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ул.Промышленная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, 3а. </w:t>
      </w:r>
    </w:p>
    <w:p w:rsidR="003E703C" w:rsidRDefault="0034762D">
      <w:pPr>
        <w:suppressAutoHyphens w:val="0"/>
        <w:spacing w:after="0" w:line="240" w:lineRule="auto"/>
        <w:jc w:val="both"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 xml:space="preserve">      - ПЧ №46, 6 отряд ФПС г. Белокуриха, ул. Славского, 2а</w:t>
      </w:r>
    </w:p>
    <w:p w:rsidR="003E703C" w:rsidRDefault="0034762D">
      <w:pPr>
        <w:suppressAutoHyphens w:val="0"/>
        <w:spacing w:beforeAutospacing="1" w:afterAutospacing="1" w:line="240" w:lineRule="auto"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IV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. Лица, ответственные за проведение мероприятий по предупреждению и л</w:t>
      </w:r>
      <w:bookmarkStart w:id="0" w:name="_GoBack"/>
      <w:bookmarkEnd w:id="0"/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иквидаци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и последствий чрезвычайных ситуаций и оказание необходимой помощи пострадавшим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618"/>
        <w:gridCol w:w="2836"/>
      </w:tblGrid>
      <w:tr w:rsidR="003E703C">
        <w:trPr>
          <w:trHeight w:val="45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Фамилия, имя, отчество (при наличии)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Контактный телефон</w:t>
            </w:r>
          </w:p>
        </w:tc>
      </w:tr>
      <w:tr w:rsidR="003E703C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Петина Наталья Ивановна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Глава Администрации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8 905 924 08 81</w:t>
            </w:r>
          </w:p>
        </w:tc>
      </w:tr>
      <w:tr w:rsidR="003E703C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Евелев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Виктор Анатольевич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Начальник ПЧ № 80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8 905 081 65 12</w:t>
            </w:r>
          </w:p>
        </w:tc>
      </w:tr>
      <w:tr w:rsidR="003E703C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Налимов Сергей Александрович 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Участковый уполномоченный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03C" w:rsidRDefault="0034762D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8 9132379151</w:t>
            </w:r>
          </w:p>
        </w:tc>
      </w:tr>
    </w:tbl>
    <w:p w:rsidR="003E703C" w:rsidRDefault="003E703C">
      <w:pPr>
        <w:suppressAutoHyphens w:val="0"/>
        <w:spacing w:after="0" w:line="240" w:lineRule="auto"/>
        <w:contextualSpacing/>
        <w:outlineLvl w:val="3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3E703C" w:rsidRDefault="0034762D">
      <w:pPr>
        <w:suppressAutoHyphens w:val="0"/>
        <w:spacing w:after="0" w:line="240" w:lineRule="auto"/>
        <w:ind w:left="1713"/>
        <w:outlineLvl w:val="3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  <w:r>
        <w:rPr>
          <w:rFonts w:ascii="Times New Roman" w:hAnsi="Times New Roman" w:cs="Times New Roman"/>
          <w:kern w:val="0"/>
          <w:sz w:val="26"/>
          <w:szCs w:val="26"/>
          <w:lang w:val="en-US" w:bidi="ar-SA"/>
        </w:rPr>
        <w:t>V</w:t>
      </w:r>
      <w:r>
        <w:rPr>
          <w:rFonts w:ascii="Times New Roman" w:hAnsi="Times New Roman" w:cs="Times New Roman"/>
          <w:kern w:val="0"/>
          <w:sz w:val="26"/>
          <w:szCs w:val="26"/>
          <w:lang w:bidi="ar-SA"/>
        </w:rPr>
        <w:t>. Сведения о выполнении требований пожарной безопасности</w:t>
      </w:r>
    </w:p>
    <w:p w:rsidR="003E703C" w:rsidRDefault="003E703C">
      <w:pPr>
        <w:suppressAutoHyphens w:val="0"/>
        <w:spacing w:after="0" w:line="240" w:lineRule="auto"/>
        <w:ind w:left="1713"/>
        <w:outlineLvl w:val="3"/>
        <w:rPr>
          <w:rFonts w:ascii="Times New Roman" w:hAnsi="Times New Roman" w:cs="Times New Roman"/>
          <w:b/>
          <w:kern w:val="0"/>
          <w:sz w:val="26"/>
          <w:szCs w:val="26"/>
          <w:lang w:bidi="ar-SA"/>
        </w:rPr>
      </w:pP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670"/>
        <w:gridCol w:w="5864"/>
        <w:gridCol w:w="2930"/>
      </w:tblGrid>
      <w:tr w:rsidR="003E703C"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№ п\п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center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Информация о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выполнении</w:t>
            </w:r>
          </w:p>
        </w:tc>
      </w:tr>
      <w:tr w:rsidR="003E703C"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1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Минерализованная полоса установленной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ширины</w:t>
            </w:r>
          </w:p>
        </w:tc>
      </w:tr>
      <w:tr w:rsidR="003E703C"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2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Организация и проведение своевременной очист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сухой травы и других горючих материалов.</w:t>
            </w:r>
          </w:p>
        </w:tc>
        <w:tc>
          <w:tcPr>
            <w:tcW w:w="2930" w:type="dxa"/>
          </w:tcPr>
          <w:p w:rsidR="003E703C" w:rsidRDefault="0034762D" w:rsidP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Обновление минерали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зованной полосы во 2 квартале 2024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года</w:t>
            </w:r>
          </w:p>
        </w:tc>
      </w:tr>
      <w:tr w:rsidR="003E703C"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3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Громкоговоритель,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телефонная/мобильная связь, оповещение нарочным</w:t>
            </w:r>
          </w:p>
        </w:tc>
      </w:tr>
      <w:tr w:rsidR="003E703C"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4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   Пожарный гидрант –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4;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28;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46;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шт.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39А;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74;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66;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90;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96;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Пожарный </w:t>
            </w:r>
            <w:proofErr w:type="gram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гидрант  –</w:t>
            </w:r>
            <w:proofErr w:type="gram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шт.ул.Советская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105;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   Наличие водоемов: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-Сорочий пруд;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- ручей Каменный;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- река Белокуриха;</w:t>
            </w:r>
          </w:p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- река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М.Белокуриха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;</w:t>
            </w:r>
          </w:p>
        </w:tc>
      </w:tr>
      <w:tr w:rsidR="003E703C"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5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Подъездная автомобильная дорога к населенному пункту, а также обеспеченность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подъездов к зданиям и сооружениям на его территории.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Обеспечен подъезд к населенному пункту и подъезды к зданиям и сооружениям</w:t>
            </w:r>
          </w:p>
        </w:tc>
      </w:tr>
      <w:tr w:rsidR="003E703C">
        <w:trPr>
          <w:trHeight w:val="213"/>
        </w:trPr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6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Муниципальный правовой акт, регламентирующий порядок подготовки населенного пункта к пожароопасному сезону.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Постановление Адми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нистрации Старобелокурихинского сельсовета от 10.03.2022г.  г. № 21/1</w:t>
            </w:r>
          </w:p>
        </w:tc>
      </w:tr>
      <w:tr w:rsidR="003E703C">
        <w:trPr>
          <w:trHeight w:val="187"/>
        </w:trPr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7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Первичные средства пожаротушения для привлекаемых к тушению ландшафтных пожаров добровольных пожарных дружин (команд).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Ранец для тушения пожаров – 2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;</w:t>
            </w:r>
          </w:p>
          <w:p w:rsidR="003E703C" w:rsidRDefault="0034762D">
            <w:pPr>
              <w:widowControl w:val="0"/>
              <w:suppressAutoHyphens w:val="0"/>
              <w:spacing w:beforeAutospacing="1" w:afterAutospacing="1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Лопата - 3шт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val="en-US" w:eastAsia="en-US" w:bidi="ar-SA"/>
              </w:rPr>
              <w:t>;</w:t>
            </w:r>
          </w:p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Ведро – 3 шт.</w:t>
            </w:r>
          </w:p>
        </w:tc>
      </w:tr>
      <w:tr w:rsidR="003E703C">
        <w:trPr>
          <w:trHeight w:val="188"/>
        </w:trPr>
        <w:tc>
          <w:tcPr>
            <w:tcW w:w="67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8</w:t>
            </w:r>
          </w:p>
        </w:tc>
        <w:tc>
          <w:tcPr>
            <w:tcW w:w="5864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Наличие мероприятий по обеспечению пожарной безопасности в планах (программах) развития 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территорий населенного пункта.</w:t>
            </w:r>
          </w:p>
        </w:tc>
        <w:tc>
          <w:tcPr>
            <w:tcW w:w="2930" w:type="dxa"/>
          </w:tcPr>
          <w:p w:rsidR="003E703C" w:rsidRDefault="0034762D">
            <w:pPr>
              <w:widowControl w:val="0"/>
              <w:suppressAutoHyphens w:val="0"/>
              <w:spacing w:beforeAutospacing="1" w:after="0" w:line="240" w:lineRule="auto"/>
              <w:contextualSpacing/>
              <w:jc w:val="both"/>
              <w:outlineLvl w:val="3"/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>Информирование населения путем разъясне</w:t>
            </w:r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ния на сходах, с помощью листовок </w:t>
            </w:r>
            <w:proofErr w:type="spellStart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>ипамяток</w:t>
            </w:r>
            <w:proofErr w:type="spellEnd"/>
            <w:r>
              <w:rPr>
                <w:rFonts w:ascii="Times New Roman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розданных под роспись</w:t>
            </w:r>
          </w:p>
        </w:tc>
      </w:tr>
    </w:tbl>
    <w:p w:rsidR="003E703C" w:rsidRDefault="003E703C">
      <w:pPr>
        <w:suppressAutoHyphens w:val="0"/>
        <w:spacing w:after="0" w:line="240" w:lineRule="auto"/>
        <w:contextualSpacing/>
        <w:jc w:val="center"/>
        <w:outlineLvl w:val="3"/>
        <w:rPr>
          <w:rFonts w:ascii="Times New Roman" w:hAnsi="Times New Roman" w:cs="Times New Roman"/>
          <w:kern w:val="0"/>
          <w:sz w:val="26"/>
          <w:szCs w:val="26"/>
          <w:lang w:bidi="ar-SA"/>
        </w:rPr>
      </w:pPr>
    </w:p>
    <w:p w:rsidR="003E703C" w:rsidRDefault="003E703C">
      <w:pPr>
        <w:suppressAutoHyphens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:lang w:bidi="ar-SA"/>
        </w:rPr>
      </w:pPr>
    </w:p>
    <w:p w:rsidR="003E703C" w:rsidRDefault="003E7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E703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6039A"/>
    <w:multiLevelType w:val="multilevel"/>
    <w:tmpl w:val="9C76F6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4B763DBA"/>
    <w:multiLevelType w:val="multilevel"/>
    <w:tmpl w:val="86701CD6"/>
    <w:lvl w:ilvl="0">
      <w:start w:val="1"/>
      <w:numFmt w:val="upperRoman"/>
      <w:lvlText w:val="%1."/>
      <w:lvlJc w:val="left"/>
      <w:pPr>
        <w:tabs>
          <w:tab w:val="num" w:pos="0"/>
        </w:tabs>
        <w:ind w:left="1713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2911E70"/>
    <w:multiLevelType w:val="multilevel"/>
    <w:tmpl w:val="C7627C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3E703C"/>
    <w:rsid w:val="0034762D"/>
    <w:rsid w:val="003E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4EEC-04DA-4A55-A58C-4D81FB5E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8C7"/>
    <w:pPr>
      <w:spacing w:after="160" w:line="252" w:lineRule="auto"/>
    </w:pPr>
    <w:rPr>
      <w:rFonts w:eastAsia="Times New Roman" w:cs="Calibri"/>
      <w:kern w:val="2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0899"/>
    <w:rPr>
      <w:rFonts w:ascii="Segoe UI" w:eastAsia="Times New Roman" w:hAnsi="Segoe UI" w:cs="Mangal"/>
      <w:kern w:val="2"/>
      <w:sz w:val="18"/>
      <w:szCs w:val="16"/>
      <w:lang w:eastAsia="ru-RU" w:bidi="hi-I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uiPriority w:val="99"/>
    <w:qFormat/>
    <w:rsid w:val="009538C7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ru-RU" w:bidi="hi-IN"/>
    </w:rPr>
  </w:style>
  <w:style w:type="paragraph" w:customStyle="1" w:styleId="ConsPlusNonformat">
    <w:name w:val="ConsPlusNonformat"/>
    <w:uiPriority w:val="99"/>
    <w:qFormat/>
    <w:rsid w:val="009538C7"/>
    <w:pPr>
      <w:widowControl w:val="0"/>
    </w:pPr>
    <w:rPr>
      <w:rFonts w:ascii="Courier New" w:eastAsia="Times New Roman" w:hAnsi="Courier New" w:cs="Courier New"/>
      <w:kern w:val="2"/>
      <w:sz w:val="20"/>
      <w:szCs w:val="20"/>
      <w:lang w:eastAsia="ru-RU" w:bidi="hi-IN"/>
    </w:rPr>
  </w:style>
  <w:style w:type="paragraph" w:styleId="a9">
    <w:name w:val="Balloon Text"/>
    <w:basedOn w:val="a"/>
    <w:uiPriority w:val="99"/>
    <w:semiHidden/>
    <w:unhideWhenUsed/>
    <w:qFormat/>
    <w:rsid w:val="00500899"/>
    <w:pPr>
      <w:spacing w:after="0" w:line="240" w:lineRule="auto"/>
    </w:pPr>
    <w:rPr>
      <w:rFonts w:ascii="Segoe UI" w:hAnsi="Segoe UI" w:cs="Mangal"/>
      <w:sz w:val="18"/>
      <w:szCs w:val="16"/>
    </w:rPr>
  </w:style>
  <w:style w:type="paragraph" w:styleId="aa">
    <w:name w:val="No Spacing"/>
    <w:uiPriority w:val="1"/>
    <w:qFormat/>
    <w:rsid w:val="007D6C5A"/>
  </w:style>
  <w:style w:type="table" w:styleId="ab">
    <w:name w:val="Table Grid"/>
    <w:basedOn w:val="a1"/>
    <w:uiPriority w:val="59"/>
    <w:rsid w:val="00832B3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Специалист</cp:lastModifiedBy>
  <cp:revision>20</cp:revision>
  <cp:lastPrinted>2025-04-01T04:21:00Z</cp:lastPrinted>
  <dcterms:created xsi:type="dcterms:W3CDTF">2022-04-06T04:28:00Z</dcterms:created>
  <dcterms:modified xsi:type="dcterms:W3CDTF">2025-04-01T04:21:00Z</dcterms:modified>
  <dc:language>ru-RU</dc:language>
</cp:coreProperties>
</file>